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3DE072C5" w14:textId="575CA131" w:rsidR="00BA5389" w:rsidRDefault="00000000" w:rsidP="004158EE">
      <w:pPr>
        <w:pStyle w:val="Heading1"/>
        <w:spacing w:after="0" w:line="360" w:lineRule="auto"/>
      </w:pPr>
      <w:r>
        <w:t>M5</w:t>
      </w:r>
      <w:r w:rsidR="003E22BF">
        <w:t xml:space="preserve">L9. </w:t>
      </w:r>
      <w:r>
        <w:t>Value</w:t>
      </w:r>
      <w:r w:rsidR="003E22BF">
        <w:t xml:space="preserve"> C</w:t>
      </w:r>
      <w:r>
        <w:t>reation</w:t>
      </w:r>
    </w:p>
    <w:p w14:paraId="5C0FC4DA" w14:textId="77777777" w:rsidR="003E22BF" w:rsidRDefault="003E22BF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419E390" w14:textId="1A7D81C7" w:rsidR="003E22BF" w:rsidRDefault="003E22BF" w:rsidP="004158EE">
      <w:pPr>
        <w:pStyle w:val="Heading2"/>
        <w:spacing w:before="120" w:line="360" w:lineRule="auto"/>
        <w:rPr>
          <w:rFonts w:cs="Open Sans"/>
          <w:szCs w:val="24"/>
        </w:rPr>
      </w:pPr>
      <w:r w:rsidRPr="003E22BF">
        <w:t>Slide #1</w:t>
      </w:r>
      <w:r>
        <w:rPr>
          <w:rFonts w:cs="Open Sans"/>
          <w:noProof/>
          <w:szCs w:val="24"/>
        </w:rPr>
        <w:drawing>
          <wp:inline distT="0" distB="0" distL="0" distR="0" wp14:anchorId="0011C33F" wp14:editId="029452F3">
            <wp:extent cx="5731510" cy="3213100"/>
            <wp:effectExtent l="0" t="0" r="2540" b="6350"/>
            <wp:docPr id="1410884615" name="Picture 1" descr="Value Cre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84615" name="Picture 1" descr="Value Creation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1B1A" w14:textId="3520B4E7" w:rsidR="003E22BF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>In this topic, the professor discusses value creation with reference to the automobile industry.</w:t>
      </w:r>
    </w:p>
    <w:p w14:paraId="5EEB8CF4" w14:textId="32442542" w:rsidR="003E22BF" w:rsidRDefault="003E22BF" w:rsidP="004158EE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4C3B1896" wp14:editId="68077EB2">
            <wp:extent cx="5731510" cy="3205480"/>
            <wp:effectExtent l="0" t="0" r="2540" b="0"/>
            <wp:docPr id="1217898517" name="Picture 2" descr="Profitability and Value Cre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98517" name="Picture 2" descr="Profitability and Value Creation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48B1" w14:textId="77777777" w:rsidR="004158EE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An automaker must be able to create a competitive advantage in the market </w:t>
      </w:r>
      <w:proofErr w:type="gramStart"/>
      <w:r w:rsidRPr="003E22BF">
        <w:rPr>
          <w:rFonts w:ascii="Open Sans" w:hAnsi="Open Sans" w:cs="Open Sans"/>
          <w:sz w:val="24"/>
          <w:szCs w:val="24"/>
        </w:rPr>
        <w:t>in order to</w:t>
      </w:r>
      <w:proofErr w:type="gramEnd"/>
      <w:r w:rsidRPr="003E22BF">
        <w:rPr>
          <w:rFonts w:ascii="Open Sans" w:hAnsi="Open Sans" w:cs="Open Sans"/>
          <w:sz w:val="24"/>
          <w:szCs w:val="24"/>
        </w:rPr>
        <w:t xml:space="preserve"> earn a higher rate of economic profit than average competitors in the industry. </w:t>
      </w:r>
    </w:p>
    <w:p w14:paraId="3FC26061" w14:textId="58176A27" w:rsidR="004158EE" w:rsidRPr="003E22BF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>A competitive advantage is gained over competitors.</w:t>
      </w:r>
    </w:p>
    <w:p w14:paraId="039B0645" w14:textId="77777777" w:rsidR="004158EE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By offering consumers better value, how do you define value? </w:t>
      </w:r>
    </w:p>
    <w:p w14:paraId="2263C42D" w14:textId="77777777" w:rsidR="004158EE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Can you measure it? </w:t>
      </w:r>
    </w:p>
    <w:p w14:paraId="37D2F80A" w14:textId="6D4C479A" w:rsidR="003E22BF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What are your products and services </w:t>
      </w:r>
      <w:proofErr w:type="gramStart"/>
      <w:r w:rsidRPr="003E22BF">
        <w:rPr>
          <w:rFonts w:ascii="Open Sans" w:hAnsi="Open Sans" w:cs="Open Sans"/>
          <w:sz w:val="24"/>
          <w:szCs w:val="24"/>
        </w:rPr>
        <w:t>actually worth</w:t>
      </w:r>
      <w:proofErr w:type="gramEnd"/>
      <w:r w:rsidRPr="003E22BF">
        <w:rPr>
          <w:rFonts w:ascii="Open Sans" w:hAnsi="Open Sans" w:cs="Open Sans"/>
          <w:sz w:val="24"/>
          <w:szCs w:val="24"/>
        </w:rPr>
        <w:t xml:space="preserve"> to customers?</w:t>
      </w:r>
    </w:p>
    <w:p w14:paraId="2D8A492A" w14:textId="4D1868A7" w:rsidR="003E22BF" w:rsidRDefault="003E22BF" w:rsidP="004158EE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00E2359B" wp14:editId="3A9E5AA0">
            <wp:extent cx="5731510" cy="3218180"/>
            <wp:effectExtent l="0" t="0" r="2540" b="1270"/>
            <wp:docPr id="95323913" name="Picture 3" descr="Value: definition &amp; meas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3913" name="Picture 3" descr="Value: definition &amp; measur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C6F1" w14:textId="77777777" w:rsidR="004158EE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Everything is worth what is purchased is willing to pay for. </w:t>
      </w:r>
    </w:p>
    <w:p w14:paraId="21FD7E3B" w14:textId="6869B51B" w:rsidR="004158EE" w:rsidRPr="003E22BF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>A product's value to customers is simply the greatest amount of money their customers want to pay for the product.</w:t>
      </w:r>
    </w:p>
    <w:p w14:paraId="1B833A17" w14:textId="77777777" w:rsidR="004158EE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In other words, a product will rarely be purchased when the price exceeds its value to the customer. </w:t>
      </w:r>
    </w:p>
    <w:p w14:paraId="16D8BE43" w14:textId="77777777" w:rsidR="004158EE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3E22BF">
        <w:rPr>
          <w:rFonts w:ascii="Open Sans" w:hAnsi="Open Sans" w:cs="Open Sans"/>
          <w:sz w:val="24"/>
          <w:szCs w:val="24"/>
        </w:rPr>
        <w:t>So</w:t>
      </w:r>
      <w:proofErr w:type="gramEnd"/>
      <w:r w:rsidRPr="003E22BF">
        <w:rPr>
          <w:rFonts w:ascii="Open Sans" w:hAnsi="Open Sans" w:cs="Open Sans"/>
          <w:sz w:val="24"/>
          <w:szCs w:val="24"/>
        </w:rPr>
        <w:t xml:space="preserve"> the value of a product is determined by the market. </w:t>
      </w:r>
    </w:p>
    <w:p w14:paraId="196E4D95" w14:textId="1458343D" w:rsidR="003E22BF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Whenever the value of a product exceeds its price, customers can </w:t>
      </w:r>
      <w:proofErr w:type="gramStart"/>
      <w:r w:rsidRPr="003E22BF">
        <w:rPr>
          <w:rFonts w:ascii="Open Sans" w:hAnsi="Open Sans" w:cs="Open Sans"/>
          <w:sz w:val="24"/>
          <w:szCs w:val="24"/>
        </w:rPr>
        <w:t>benefit</w:t>
      </w:r>
      <w:proofErr w:type="gramEnd"/>
      <w:r w:rsidRPr="003E22BF">
        <w:rPr>
          <w:rFonts w:ascii="Open Sans" w:hAnsi="Open Sans" w:cs="Open Sans"/>
          <w:sz w:val="24"/>
          <w:szCs w:val="24"/>
        </w:rPr>
        <w:t xml:space="preserve"> buying it.</w:t>
      </w:r>
    </w:p>
    <w:p w14:paraId="07549E34" w14:textId="14F2F69D" w:rsidR="003E22BF" w:rsidRDefault="003E22BF" w:rsidP="004158EE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6A93F10F" wp14:editId="540E1091">
            <wp:extent cx="5731510" cy="3224530"/>
            <wp:effectExtent l="0" t="0" r="2540" b="0"/>
            <wp:docPr id="1559764780" name="Picture 4" descr="Strategic/Customer Perspec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64780" name="Picture 4" descr="Strategic/Customer Perspectiv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9C08" w14:textId="77777777" w:rsidR="004158EE" w:rsidRPr="003E22BF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>From a strategic perspective, price and value are the only parameters that really matter to customers.</w:t>
      </w:r>
    </w:p>
    <w:p w14:paraId="70A185AF" w14:textId="77777777" w:rsidR="004158EE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The difference between the value </w:t>
      </w:r>
      <w:r w:rsidRPr="003E22BF">
        <w:rPr>
          <w:rFonts w:ascii="Open Sans" w:hAnsi="Open Sans" w:cs="Open Sans"/>
          <w:sz w:val="24"/>
          <w:szCs w:val="24"/>
        </w:rPr>
        <w:t>and</w:t>
      </w:r>
      <w:r w:rsidRPr="003E22BF">
        <w:rPr>
          <w:rFonts w:ascii="Open Sans" w:hAnsi="Open Sans" w:cs="Open Sans"/>
          <w:sz w:val="24"/>
          <w:szCs w:val="24"/>
        </w:rPr>
        <w:t xml:space="preserve"> the price is the benefit that a product brings to its customers. </w:t>
      </w:r>
    </w:p>
    <w:p w14:paraId="181D3E69" w14:textId="59C834E1" w:rsidR="003E22BF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>Customers are incentivized to purchase a vehicle that creates maximum monetary benefit or value.</w:t>
      </w:r>
    </w:p>
    <w:p w14:paraId="7577DD61" w14:textId="013AD03E" w:rsidR="003E22BF" w:rsidRDefault="004158EE" w:rsidP="004158EE">
      <w:pPr>
        <w:pStyle w:val="Heading2"/>
        <w:spacing w:before="120" w:line="360" w:lineRule="auto"/>
      </w:pPr>
      <w:r>
        <w:lastRenderedPageBreak/>
        <w:t>Slide #5</w:t>
      </w:r>
      <w:r w:rsidR="003E22BF">
        <w:rPr>
          <w:noProof/>
        </w:rPr>
        <w:drawing>
          <wp:inline distT="0" distB="0" distL="0" distR="0" wp14:anchorId="1EDA9BC5" wp14:editId="591D4C89">
            <wp:extent cx="5731510" cy="3199765"/>
            <wp:effectExtent l="0" t="0" r="2540" b="635"/>
            <wp:docPr id="1821206314" name="Picture 5" descr="Company Perspec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06314" name="Picture 5" descr="Company Perspectiv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3BCC" w14:textId="32F710A5" w:rsidR="004158EE" w:rsidRPr="003E22BF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From a company's perspective, </w:t>
      </w:r>
      <w:r w:rsidRPr="003E22BF">
        <w:rPr>
          <w:rFonts w:ascii="Open Sans" w:hAnsi="Open Sans" w:cs="Open Sans"/>
          <w:sz w:val="24"/>
          <w:szCs w:val="24"/>
        </w:rPr>
        <w:t>the</w:t>
      </w:r>
      <w:r w:rsidRPr="003E22BF">
        <w:rPr>
          <w:rFonts w:ascii="Open Sans" w:hAnsi="Open Sans" w:cs="Open Sans"/>
          <w:sz w:val="24"/>
          <w:szCs w:val="24"/>
        </w:rPr>
        <w:t xml:space="preserve"> profit of a product is the margin between the selling price and the cost.</w:t>
      </w:r>
    </w:p>
    <w:p w14:paraId="23AC2DFA" w14:textId="65EAF193" w:rsidR="003E22BF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>The overall value that a company creates includes customer value and company profit.</w:t>
      </w:r>
    </w:p>
    <w:p w14:paraId="6652029F" w14:textId="77777777" w:rsidR="004158EE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331D28C" w14:textId="16565AB9" w:rsidR="003E22BF" w:rsidRDefault="004158EE" w:rsidP="004158EE">
      <w:pPr>
        <w:pStyle w:val="Heading2"/>
        <w:spacing w:before="120" w:line="360" w:lineRule="auto"/>
      </w:pPr>
      <w:r>
        <w:lastRenderedPageBreak/>
        <w:t>Slide #6</w:t>
      </w:r>
      <w:r w:rsidR="003E22BF">
        <w:rPr>
          <w:noProof/>
        </w:rPr>
        <w:drawing>
          <wp:inline distT="0" distB="0" distL="0" distR="0" wp14:anchorId="7F78D043" wp14:editId="56822048">
            <wp:extent cx="5731510" cy="3228340"/>
            <wp:effectExtent l="0" t="0" r="2540" b="0"/>
            <wp:docPr id="1911001446" name="Picture 6" descr="Value Cre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01446" name="Picture 6" descr="Value Creation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F796" w14:textId="43F7A9EF" w:rsidR="004158EE" w:rsidRPr="003E22BF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>The customer value represents the benefit that the company's products create for their customers</w:t>
      </w:r>
      <w:r w:rsidR="007C2BA8">
        <w:rPr>
          <w:rFonts w:ascii="Open Sans" w:hAnsi="Open Sans" w:cs="Open Sans"/>
          <w:sz w:val="24"/>
          <w:szCs w:val="24"/>
        </w:rPr>
        <w:t xml:space="preserve"> a</w:t>
      </w:r>
      <w:r w:rsidRPr="003E22BF">
        <w:rPr>
          <w:rFonts w:ascii="Open Sans" w:hAnsi="Open Sans" w:cs="Open Sans"/>
          <w:sz w:val="24"/>
          <w:szCs w:val="24"/>
        </w:rPr>
        <w:t>nd the profit is the value that company generates for its shareholders.</w:t>
      </w:r>
    </w:p>
    <w:p w14:paraId="11D58470" w14:textId="77777777" w:rsidR="003E22BF" w:rsidRDefault="003E22BF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1AA7A09" w14:textId="77777777" w:rsidR="007C2BA8" w:rsidRDefault="007C2BA8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66354BE" w14:textId="099FCB3D" w:rsidR="003E22BF" w:rsidRDefault="004158EE" w:rsidP="004158EE">
      <w:pPr>
        <w:pStyle w:val="Heading2"/>
        <w:spacing w:before="120" w:line="360" w:lineRule="auto"/>
      </w:pPr>
      <w:r>
        <w:lastRenderedPageBreak/>
        <w:t>Slide #7</w:t>
      </w:r>
      <w:r w:rsidR="003E22BF">
        <w:rPr>
          <w:noProof/>
        </w:rPr>
        <w:drawing>
          <wp:inline distT="0" distB="0" distL="0" distR="0" wp14:anchorId="6E4C98E0" wp14:editId="52E5D751">
            <wp:extent cx="5731510" cy="3222625"/>
            <wp:effectExtent l="0" t="0" r="2540" b="0"/>
            <wp:docPr id="1145137750" name="Picture 7" descr="Value Creation: Differenti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37750" name="Picture 7" descr="Value Creation: Differentiation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00D1" w14:textId="77777777" w:rsidR="007C2BA8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A company chooses </w:t>
      </w:r>
      <w:proofErr w:type="gramStart"/>
      <w:r w:rsidRPr="003E22BF">
        <w:rPr>
          <w:rFonts w:ascii="Open Sans" w:hAnsi="Open Sans" w:cs="Open Sans"/>
          <w:sz w:val="24"/>
          <w:szCs w:val="24"/>
        </w:rPr>
        <w:t>differentiation</w:t>
      </w:r>
      <w:proofErr w:type="gramEnd"/>
      <w:r w:rsidRPr="003E22BF">
        <w:rPr>
          <w:rFonts w:ascii="Open Sans" w:hAnsi="Open Sans" w:cs="Open Sans"/>
          <w:sz w:val="24"/>
          <w:szCs w:val="24"/>
        </w:rPr>
        <w:t xml:space="preserve"> strategy to provide more value adding features that their customers want and are willing to pay a premium for. </w:t>
      </w:r>
    </w:p>
    <w:p w14:paraId="3AD14C7E" w14:textId="77777777" w:rsidR="007C2BA8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For example, 2017 Lincoln Continental Pickup follows the differentiation strategy. </w:t>
      </w:r>
    </w:p>
    <w:p w14:paraId="1F1AB5CD" w14:textId="0DBA3008" w:rsidR="004158EE" w:rsidRPr="003E22BF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>Lincoln offers differentiating features and performance to justify the higher price.</w:t>
      </w:r>
    </w:p>
    <w:p w14:paraId="158AD257" w14:textId="77777777" w:rsidR="003E22BF" w:rsidRDefault="003E22BF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D2F8364" w14:textId="2AFC7052" w:rsidR="003E22BF" w:rsidRDefault="004158EE" w:rsidP="004158EE">
      <w:pPr>
        <w:pStyle w:val="Heading2"/>
        <w:spacing w:before="120" w:line="360" w:lineRule="auto"/>
      </w:pPr>
      <w:r>
        <w:lastRenderedPageBreak/>
        <w:t>Slide #8</w:t>
      </w:r>
      <w:r w:rsidR="003E22BF">
        <w:rPr>
          <w:noProof/>
        </w:rPr>
        <w:drawing>
          <wp:inline distT="0" distB="0" distL="0" distR="0" wp14:anchorId="357D2239" wp14:editId="471A3165">
            <wp:extent cx="5731510" cy="3200400"/>
            <wp:effectExtent l="0" t="0" r="2540" b="0"/>
            <wp:docPr id="998598337" name="Picture 8" descr="Value Creation: Differenti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98337" name="Picture 8" descr="Value Creation: Differentiation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036E" w14:textId="77777777" w:rsidR="007C2BA8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For instance, a customer is willing to pay </w:t>
      </w:r>
      <w:r w:rsidR="007C2BA8">
        <w:rPr>
          <w:rFonts w:ascii="Open Sans" w:hAnsi="Open Sans" w:cs="Open Sans"/>
          <w:sz w:val="24"/>
          <w:szCs w:val="24"/>
        </w:rPr>
        <w:t>$</w:t>
      </w:r>
      <w:r w:rsidRPr="003E22BF">
        <w:rPr>
          <w:rFonts w:ascii="Open Sans" w:hAnsi="Open Sans" w:cs="Open Sans"/>
          <w:sz w:val="24"/>
          <w:szCs w:val="24"/>
        </w:rPr>
        <w:t xml:space="preserve">58,000 for the Lincoln Continental. and the automaker priced the vehicle at </w:t>
      </w:r>
      <w:r w:rsidR="007C2BA8">
        <w:rPr>
          <w:rFonts w:ascii="Open Sans" w:hAnsi="Open Sans" w:cs="Open Sans"/>
          <w:sz w:val="24"/>
          <w:szCs w:val="24"/>
        </w:rPr>
        <w:t>$</w:t>
      </w:r>
      <w:r w:rsidRPr="003E22BF">
        <w:rPr>
          <w:rFonts w:ascii="Open Sans" w:hAnsi="Open Sans" w:cs="Open Sans"/>
          <w:sz w:val="24"/>
          <w:szCs w:val="24"/>
        </w:rPr>
        <w:t xml:space="preserve">52,000. </w:t>
      </w:r>
    </w:p>
    <w:p w14:paraId="56A75284" w14:textId="77777777" w:rsidR="007C2BA8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The product creates about </w:t>
      </w:r>
      <w:r w:rsidR="007C2BA8">
        <w:rPr>
          <w:rFonts w:ascii="Open Sans" w:hAnsi="Open Sans" w:cs="Open Sans"/>
          <w:sz w:val="24"/>
          <w:szCs w:val="24"/>
        </w:rPr>
        <w:t>$</w:t>
      </w:r>
      <w:r w:rsidRPr="003E22BF">
        <w:rPr>
          <w:rFonts w:ascii="Open Sans" w:hAnsi="Open Sans" w:cs="Open Sans"/>
          <w:sz w:val="24"/>
          <w:szCs w:val="24"/>
        </w:rPr>
        <w:t xml:space="preserve">6,000 net value to their customers. </w:t>
      </w:r>
    </w:p>
    <w:p w14:paraId="1CAB5E58" w14:textId="06005AC8" w:rsidR="004158EE" w:rsidRPr="003E22BF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>When choosing a differentiation strategy, the company pursues competitive advantage by generating greater customer value over competing product.</w:t>
      </w:r>
    </w:p>
    <w:p w14:paraId="12C7A779" w14:textId="77777777" w:rsidR="003E22BF" w:rsidRDefault="003E22BF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AF87D17" w14:textId="33E903E4" w:rsidR="003E22BF" w:rsidRDefault="004158EE" w:rsidP="004158EE">
      <w:pPr>
        <w:pStyle w:val="Heading2"/>
        <w:spacing w:before="120" w:line="360" w:lineRule="auto"/>
      </w:pPr>
      <w:r>
        <w:lastRenderedPageBreak/>
        <w:t>Slide #9</w:t>
      </w:r>
      <w:r w:rsidR="003E22BF">
        <w:rPr>
          <w:noProof/>
        </w:rPr>
        <w:drawing>
          <wp:inline distT="0" distB="0" distL="0" distR="0" wp14:anchorId="77E71528" wp14:editId="6A29226A">
            <wp:extent cx="5731510" cy="3227070"/>
            <wp:effectExtent l="0" t="0" r="2540" b="0"/>
            <wp:docPr id="23149702" name="Picture 9" descr="Price-Value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9702" name="Picture 9" descr="Price-Value Model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7285" w14:textId="77777777" w:rsidR="007C2BA8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The relationship can be described with this price value model. </w:t>
      </w:r>
    </w:p>
    <w:p w14:paraId="37BB3001" w14:textId="77777777" w:rsidR="007C2BA8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Price S and value S are </w:t>
      </w:r>
      <w:proofErr w:type="gramStart"/>
      <w:r w:rsidRPr="003E22BF">
        <w:rPr>
          <w:rFonts w:ascii="Open Sans" w:hAnsi="Open Sans" w:cs="Open Sans"/>
          <w:sz w:val="24"/>
          <w:szCs w:val="24"/>
        </w:rPr>
        <w:t>value</w:t>
      </w:r>
      <w:proofErr w:type="gramEnd"/>
      <w:r w:rsidRPr="003E22BF">
        <w:rPr>
          <w:rFonts w:ascii="Open Sans" w:hAnsi="Open Sans" w:cs="Open Sans"/>
          <w:sz w:val="24"/>
          <w:szCs w:val="24"/>
        </w:rPr>
        <w:t xml:space="preserve"> and price of the supplier's market offer, and value A and price A are value and price of the next best alternative. </w:t>
      </w:r>
    </w:p>
    <w:p w14:paraId="1622594C" w14:textId="77CE12FB" w:rsidR="004158EE" w:rsidRPr="003E22BF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>The difference between the value and price equals the customer's incentive to purchase a product.</w:t>
      </w:r>
    </w:p>
    <w:p w14:paraId="53B1AB5C" w14:textId="77777777" w:rsidR="007C2BA8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This equation conveys the message that </w:t>
      </w:r>
      <w:r w:rsidR="007C2BA8" w:rsidRPr="003E22BF">
        <w:rPr>
          <w:rFonts w:ascii="Open Sans" w:hAnsi="Open Sans" w:cs="Open Sans"/>
          <w:sz w:val="24"/>
          <w:szCs w:val="24"/>
        </w:rPr>
        <w:t>the</w:t>
      </w:r>
      <w:r w:rsidRPr="003E22BF">
        <w:rPr>
          <w:rFonts w:ascii="Open Sans" w:hAnsi="Open Sans" w:cs="Open Sans"/>
          <w:sz w:val="24"/>
          <w:szCs w:val="24"/>
        </w:rPr>
        <w:t xml:space="preserve"> customers purchase a supplier's product because it exceeds the incentive of the next best alternative. </w:t>
      </w:r>
    </w:p>
    <w:p w14:paraId="3EC88543" w14:textId="160833A3" w:rsidR="004158EE" w:rsidRPr="003E22BF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By charging a price premium for differentiating features that meet </w:t>
      </w:r>
      <w:proofErr w:type="gramStart"/>
      <w:r w:rsidRPr="003E22BF">
        <w:rPr>
          <w:rFonts w:ascii="Open Sans" w:hAnsi="Open Sans" w:cs="Open Sans"/>
          <w:sz w:val="24"/>
          <w:szCs w:val="24"/>
        </w:rPr>
        <w:t>customers</w:t>
      </w:r>
      <w:proofErr w:type="gramEnd"/>
      <w:r w:rsidRPr="003E22BF">
        <w:rPr>
          <w:rFonts w:ascii="Open Sans" w:hAnsi="Open Sans" w:cs="Open Sans"/>
          <w:sz w:val="24"/>
          <w:szCs w:val="24"/>
        </w:rPr>
        <w:t xml:space="preserve"> desires, the company earns a higher rate of economic profit than average competitors in the industry.</w:t>
      </w:r>
    </w:p>
    <w:p w14:paraId="6D77AA2E" w14:textId="77777777" w:rsidR="003E22BF" w:rsidRDefault="003E22BF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6F76DEA" w14:textId="34F54114" w:rsidR="003E22BF" w:rsidRDefault="004158EE" w:rsidP="004158EE">
      <w:pPr>
        <w:pStyle w:val="Heading2"/>
        <w:spacing w:before="120" w:line="360" w:lineRule="auto"/>
      </w:pPr>
      <w:r>
        <w:lastRenderedPageBreak/>
        <w:t>Slide #10</w:t>
      </w:r>
      <w:r w:rsidR="003E22BF">
        <w:rPr>
          <w:noProof/>
        </w:rPr>
        <w:drawing>
          <wp:inline distT="0" distB="0" distL="0" distR="0" wp14:anchorId="61C3D061" wp14:editId="21EBB26F">
            <wp:extent cx="5731510" cy="3206115"/>
            <wp:effectExtent l="0" t="0" r="2540" b="0"/>
            <wp:docPr id="1658801245" name="Picture 10" descr="Value Creation: Low Cos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01245" name="Picture 10" descr="Value Creation: Low Cost 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287D" w14:textId="77777777" w:rsidR="007C2BA8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A company can also choose a cost leadership strategy to reduce the cost of their products and share the value with their customer to gain competitive advantage. </w:t>
      </w:r>
    </w:p>
    <w:p w14:paraId="08329C87" w14:textId="6207DCA2" w:rsidR="003E22BF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>For instance, the strategy of Ford Focus is cost leadership.</w:t>
      </w:r>
    </w:p>
    <w:p w14:paraId="1A3FA649" w14:textId="77777777" w:rsidR="007C2BA8" w:rsidRDefault="007C2BA8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A5A0019" w14:textId="77777777" w:rsidR="007C2BA8" w:rsidRDefault="007C2BA8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828EAF4" w14:textId="0A9E5863" w:rsidR="003E22BF" w:rsidRDefault="004158EE" w:rsidP="004158EE">
      <w:pPr>
        <w:pStyle w:val="Heading2"/>
        <w:spacing w:before="120" w:line="360" w:lineRule="auto"/>
      </w:pPr>
      <w:r>
        <w:lastRenderedPageBreak/>
        <w:t>Slide #11</w:t>
      </w:r>
      <w:r w:rsidR="003E22BF">
        <w:rPr>
          <w:noProof/>
        </w:rPr>
        <w:drawing>
          <wp:inline distT="0" distB="0" distL="0" distR="0" wp14:anchorId="242D5685" wp14:editId="3483088C">
            <wp:extent cx="5731510" cy="3227705"/>
            <wp:effectExtent l="0" t="0" r="2540" b="0"/>
            <wp:docPr id="1390086690" name="Picture 11" descr="Value Creation: Low C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86690" name="Picture 11" descr="Value Creation: Low Cos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84BD" w14:textId="053E59B6" w:rsidR="004158EE" w:rsidRPr="003E22BF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Ford managed to lower the production cost of Focus vehicle at </w:t>
      </w:r>
      <w:r w:rsidR="007C2BA8">
        <w:rPr>
          <w:rFonts w:ascii="Open Sans" w:hAnsi="Open Sans" w:cs="Open Sans"/>
          <w:sz w:val="24"/>
          <w:szCs w:val="24"/>
        </w:rPr>
        <w:t>$</w:t>
      </w:r>
      <w:r w:rsidRPr="003E22BF">
        <w:rPr>
          <w:rFonts w:ascii="Open Sans" w:hAnsi="Open Sans" w:cs="Open Sans"/>
          <w:sz w:val="24"/>
          <w:szCs w:val="24"/>
        </w:rPr>
        <w:t>14,000</w:t>
      </w:r>
      <w:r w:rsidR="007C2BA8">
        <w:rPr>
          <w:rFonts w:ascii="Open Sans" w:hAnsi="Open Sans" w:cs="Open Sans"/>
          <w:sz w:val="24"/>
          <w:szCs w:val="24"/>
        </w:rPr>
        <w:t xml:space="preserve"> b</w:t>
      </w:r>
      <w:r w:rsidRPr="003E22BF">
        <w:rPr>
          <w:rFonts w:ascii="Open Sans" w:hAnsi="Open Sans" w:cs="Open Sans"/>
          <w:sz w:val="24"/>
          <w:szCs w:val="24"/>
        </w:rPr>
        <w:t xml:space="preserve">ulk of customers are willing to pay </w:t>
      </w:r>
      <w:r w:rsidR="007C2BA8">
        <w:rPr>
          <w:rFonts w:ascii="Open Sans" w:hAnsi="Open Sans" w:cs="Open Sans"/>
          <w:sz w:val="24"/>
          <w:szCs w:val="24"/>
        </w:rPr>
        <w:t>$</w:t>
      </w:r>
      <w:r w:rsidRPr="003E22BF">
        <w:rPr>
          <w:rFonts w:ascii="Open Sans" w:hAnsi="Open Sans" w:cs="Open Sans"/>
          <w:sz w:val="24"/>
          <w:szCs w:val="24"/>
        </w:rPr>
        <w:t>20,000 for a model.</w:t>
      </w:r>
    </w:p>
    <w:p w14:paraId="2336BDE7" w14:textId="77777777" w:rsidR="007C2BA8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By offering a sales price of </w:t>
      </w:r>
      <w:r w:rsidR="007C2BA8">
        <w:rPr>
          <w:rFonts w:ascii="Open Sans" w:hAnsi="Open Sans" w:cs="Open Sans"/>
          <w:sz w:val="24"/>
          <w:szCs w:val="24"/>
        </w:rPr>
        <w:t>$</w:t>
      </w:r>
      <w:r w:rsidRPr="003E22BF">
        <w:rPr>
          <w:rFonts w:ascii="Open Sans" w:hAnsi="Open Sans" w:cs="Open Sans"/>
          <w:sz w:val="24"/>
          <w:szCs w:val="24"/>
        </w:rPr>
        <w:t>17</w:t>
      </w:r>
      <w:r w:rsidR="007C2BA8">
        <w:rPr>
          <w:rFonts w:ascii="Open Sans" w:hAnsi="Open Sans" w:cs="Open Sans"/>
          <w:sz w:val="24"/>
          <w:szCs w:val="24"/>
        </w:rPr>
        <w:t>,</w:t>
      </w:r>
      <w:r w:rsidRPr="003E22BF">
        <w:rPr>
          <w:rFonts w:ascii="Open Sans" w:hAnsi="Open Sans" w:cs="Open Sans"/>
          <w:sz w:val="24"/>
          <w:szCs w:val="24"/>
        </w:rPr>
        <w:t xml:space="preserve">000, </w:t>
      </w:r>
      <w:r w:rsidR="007C2BA8">
        <w:rPr>
          <w:rFonts w:ascii="Open Sans" w:hAnsi="Open Sans" w:cs="Open Sans"/>
          <w:sz w:val="24"/>
          <w:szCs w:val="24"/>
        </w:rPr>
        <w:t>t</w:t>
      </w:r>
      <w:r w:rsidRPr="003E22BF">
        <w:rPr>
          <w:rFonts w:ascii="Open Sans" w:hAnsi="Open Sans" w:cs="Open Sans"/>
          <w:sz w:val="24"/>
          <w:szCs w:val="24"/>
        </w:rPr>
        <w:t xml:space="preserve">he company creates </w:t>
      </w:r>
      <w:r w:rsidR="007C2BA8">
        <w:rPr>
          <w:rFonts w:ascii="Open Sans" w:hAnsi="Open Sans" w:cs="Open Sans"/>
          <w:sz w:val="24"/>
          <w:szCs w:val="24"/>
        </w:rPr>
        <w:t>$</w:t>
      </w:r>
      <w:r w:rsidRPr="003E22BF">
        <w:rPr>
          <w:rFonts w:ascii="Open Sans" w:hAnsi="Open Sans" w:cs="Open Sans"/>
          <w:sz w:val="24"/>
          <w:szCs w:val="24"/>
        </w:rPr>
        <w:t xml:space="preserve">3,000 value to its customers </w:t>
      </w:r>
      <w:proofErr w:type="gramStart"/>
      <w:r w:rsidRPr="003E22BF">
        <w:rPr>
          <w:rFonts w:ascii="Open Sans" w:hAnsi="Open Sans" w:cs="Open Sans"/>
          <w:sz w:val="24"/>
          <w:szCs w:val="24"/>
        </w:rPr>
        <w:t>and also</w:t>
      </w:r>
      <w:proofErr w:type="gramEnd"/>
      <w:r w:rsidRPr="003E22BF">
        <w:rPr>
          <w:rFonts w:ascii="Open Sans" w:hAnsi="Open Sans" w:cs="Open Sans"/>
          <w:sz w:val="24"/>
          <w:szCs w:val="24"/>
        </w:rPr>
        <w:t xml:space="preserve"> keeps </w:t>
      </w:r>
      <w:r w:rsidR="007C2BA8">
        <w:rPr>
          <w:rFonts w:ascii="Open Sans" w:hAnsi="Open Sans" w:cs="Open Sans"/>
          <w:sz w:val="24"/>
          <w:szCs w:val="24"/>
        </w:rPr>
        <w:t>$</w:t>
      </w:r>
      <w:r w:rsidRPr="003E22BF">
        <w:rPr>
          <w:rFonts w:ascii="Open Sans" w:hAnsi="Open Sans" w:cs="Open Sans"/>
          <w:sz w:val="24"/>
          <w:szCs w:val="24"/>
        </w:rPr>
        <w:t xml:space="preserve">3,000 profit. </w:t>
      </w:r>
    </w:p>
    <w:p w14:paraId="6CAFE58B" w14:textId="77777777" w:rsidR="007C2BA8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Using the cost leadership strategy, the automaker can use its advantage in </w:t>
      </w:r>
      <w:r w:rsidR="007C2BA8" w:rsidRPr="003E22BF">
        <w:rPr>
          <w:rFonts w:ascii="Open Sans" w:hAnsi="Open Sans" w:cs="Open Sans"/>
          <w:sz w:val="24"/>
          <w:szCs w:val="24"/>
        </w:rPr>
        <w:t>low-cost</w:t>
      </w:r>
      <w:r w:rsidRPr="003E22BF">
        <w:rPr>
          <w:rFonts w:ascii="Open Sans" w:hAnsi="Open Sans" w:cs="Open Sans"/>
          <w:sz w:val="24"/>
          <w:szCs w:val="24"/>
        </w:rPr>
        <w:t xml:space="preserve"> operation to bank more profits at competitive price to increase customers and sale volume. </w:t>
      </w:r>
    </w:p>
    <w:p w14:paraId="7D55B10F" w14:textId="17FE8B5A" w:rsidR="003E22BF" w:rsidRDefault="004158EE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>Customers earn value from economical purchase prices</w:t>
      </w:r>
      <w:r w:rsidR="007C2BA8">
        <w:rPr>
          <w:rFonts w:ascii="Open Sans" w:hAnsi="Open Sans" w:cs="Open Sans"/>
          <w:sz w:val="24"/>
          <w:szCs w:val="24"/>
        </w:rPr>
        <w:t xml:space="preserve">, </w:t>
      </w:r>
      <w:r w:rsidRPr="003E22BF">
        <w:rPr>
          <w:rFonts w:ascii="Open Sans" w:hAnsi="Open Sans" w:cs="Open Sans"/>
          <w:sz w:val="24"/>
          <w:szCs w:val="24"/>
        </w:rPr>
        <w:t>which are lower than their budget.</w:t>
      </w:r>
    </w:p>
    <w:p w14:paraId="0677F8C5" w14:textId="5E2E69AA" w:rsidR="003E22BF" w:rsidRDefault="004158EE" w:rsidP="004158EE">
      <w:pPr>
        <w:pStyle w:val="Heading2"/>
        <w:spacing w:before="120" w:line="360" w:lineRule="auto"/>
      </w:pPr>
      <w:r>
        <w:lastRenderedPageBreak/>
        <w:t>Slide #12</w:t>
      </w:r>
      <w:r w:rsidR="003E22BF">
        <w:rPr>
          <w:noProof/>
        </w:rPr>
        <w:drawing>
          <wp:inline distT="0" distB="0" distL="0" distR="0" wp14:anchorId="45BCBBFA" wp14:editId="47EB9A16">
            <wp:extent cx="5731510" cy="3218815"/>
            <wp:effectExtent l="0" t="0" r="2540" b="635"/>
            <wp:docPr id="962494326" name="Picture 12" descr="Correlation between Cost Leadership and Value Cre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94326" name="Picture 12" descr="Correlation between Cost Leadership and Value Creation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45ED" w14:textId="77777777" w:rsidR="007C2BA8" w:rsidRDefault="00000000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The correlation between the cost leadership strategy and value chain is the parallel emphasis on </w:t>
      </w:r>
      <w:r w:rsidR="007C2BA8" w:rsidRPr="003E22BF">
        <w:rPr>
          <w:rFonts w:ascii="Open Sans" w:hAnsi="Open Sans" w:cs="Open Sans"/>
          <w:sz w:val="24"/>
          <w:szCs w:val="24"/>
        </w:rPr>
        <w:t>low-cost</w:t>
      </w:r>
      <w:r w:rsidRPr="003E22BF">
        <w:rPr>
          <w:rFonts w:ascii="Open Sans" w:hAnsi="Open Sans" w:cs="Open Sans"/>
          <w:sz w:val="24"/>
          <w:szCs w:val="24"/>
        </w:rPr>
        <w:t xml:space="preserve"> production activities. </w:t>
      </w:r>
    </w:p>
    <w:p w14:paraId="6C4595AE" w14:textId="77777777" w:rsidR="007C2BA8" w:rsidRDefault="00000000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 xml:space="preserve">Companies that want to use </w:t>
      </w:r>
      <w:proofErr w:type="gramStart"/>
      <w:r w:rsidRPr="003E22BF">
        <w:rPr>
          <w:rFonts w:ascii="Open Sans" w:hAnsi="Open Sans" w:cs="Open Sans"/>
          <w:sz w:val="24"/>
          <w:szCs w:val="24"/>
        </w:rPr>
        <w:t>low cost</w:t>
      </w:r>
      <w:proofErr w:type="gramEnd"/>
      <w:r w:rsidRPr="003E22BF">
        <w:rPr>
          <w:rFonts w:ascii="Open Sans" w:hAnsi="Open Sans" w:cs="Open Sans"/>
          <w:sz w:val="24"/>
          <w:szCs w:val="24"/>
        </w:rPr>
        <w:t xml:space="preserve"> strategy must figure out how to optimize </w:t>
      </w:r>
      <w:proofErr w:type="gramStart"/>
      <w:r w:rsidRPr="003E22BF">
        <w:rPr>
          <w:rFonts w:ascii="Open Sans" w:hAnsi="Open Sans" w:cs="Open Sans"/>
          <w:sz w:val="24"/>
          <w:szCs w:val="24"/>
        </w:rPr>
        <w:t>cost</w:t>
      </w:r>
      <w:proofErr w:type="gramEnd"/>
      <w:r w:rsidRPr="003E22BF">
        <w:rPr>
          <w:rFonts w:ascii="Open Sans" w:hAnsi="Open Sans" w:cs="Open Sans"/>
          <w:sz w:val="24"/>
          <w:szCs w:val="24"/>
        </w:rPr>
        <w:t xml:space="preserve"> in each element of the value chain. </w:t>
      </w:r>
    </w:p>
    <w:p w14:paraId="57AA9B7A" w14:textId="77777777" w:rsidR="007C2BA8" w:rsidRDefault="00000000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>Automakers, for instance, can use economies of scale and careful management of suppliers</w:t>
      </w:r>
      <w:r w:rsidR="007C2BA8">
        <w:rPr>
          <w:rFonts w:ascii="Open Sans" w:hAnsi="Open Sans" w:cs="Open Sans"/>
          <w:sz w:val="24"/>
          <w:szCs w:val="24"/>
        </w:rPr>
        <w:t xml:space="preserve"> </w:t>
      </w:r>
      <w:r w:rsidRPr="003E22BF">
        <w:rPr>
          <w:rFonts w:ascii="Open Sans" w:hAnsi="Open Sans" w:cs="Open Sans"/>
          <w:sz w:val="24"/>
          <w:szCs w:val="24"/>
        </w:rPr>
        <w:t xml:space="preserve">to drive down production cost. </w:t>
      </w:r>
    </w:p>
    <w:p w14:paraId="7A1B7571" w14:textId="11D29BAB" w:rsidR="00BA5389" w:rsidRPr="003E22BF" w:rsidRDefault="00000000" w:rsidP="004158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3E22BF">
        <w:rPr>
          <w:rFonts w:ascii="Open Sans" w:hAnsi="Open Sans" w:cs="Open Sans"/>
          <w:sz w:val="24"/>
          <w:szCs w:val="24"/>
        </w:rPr>
        <w:t>It would also use a modest marketing and distribution budget to promote low cost and affordable vehicles to customers to attract buyers.</w:t>
      </w:r>
    </w:p>
    <w:sectPr w:rsidR="00BA5389" w:rsidRPr="003E22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FA83125"/>
    <w:multiLevelType w:val="hybridMultilevel"/>
    <w:tmpl w:val="0A20ACFA"/>
    <w:lvl w:ilvl="0" w:tplc="7F706BAC">
      <w:start w:val="1"/>
      <w:numFmt w:val="bullet"/>
      <w:lvlText w:val="●"/>
      <w:lvlJc w:val="left"/>
      <w:pPr>
        <w:ind w:left="720" w:hanging="360"/>
      </w:pPr>
    </w:lvl>
    <w:lvl w:ilvl="1" w:tplc="3DAE88D2">
      <w:start w:val="1"/>
      <w:numFmt w:val="bullet"/>
      <w:lvlText w:val="○"/>
      <w:lvlJc w:val="left"/>
      <w:pPr>
        <w:ind w:left="1440" w:hanging="360"/>
      </w:pPr>
    </w:lvl>
    <w:lvl w:ilvl="2" w:tplc="76FE8222">
      <w:start w:val="1"/>
      <w:numFmt w:val="bullet"/>
      <w:lvlText w:val="■"/>
      <w:lvlJc w:val="left"/>
      <w:pPr>
        <w:ind w:left="2160" w:hanging="360"/>
      </w:pPr>
    </w:lvl>
    <w:lvl w:ilvl="3" w:tplc="DAA8F2A0">
      <w:start w:val="1"/>
      <w:numFmt w:val="bullet"/>
      <w:lvlText w:val="●"/>
      <w:lvlJc w:val="left"/>
      <w:pPr>
        <w:ind w:left="2880" w:hanging="360"/>
      </w:pPr>
    </w:lvl>
    <w:lvl w:ilvl="4" w:tplc="A724AC5A">
      <w:start w:val="1"/>
      <w:numFmt w:val="bullet"/>
      <w:lvlText w:val="○"/>
      <w:lvlJc w:val="left"/>
      <w:pPr>
        <w:ind w:left="3600" w:hanging="360"/>
      </w:pPr>
    </w:lvl>
    <w:lvl w:ilvl="5" w:tplc="A4B8A17A">
      <w:start w:val="1"/>
      <w:numFmt w:val="bullet"/>
      <w:lvlText w:val="■"/>
      <w:lvlJc w:val="left"/>
      <w:pPr>
        <w:ind w:left="4320" w:hanging="360"/>
      </w:pPr>
    </w:lvl>
    <w:lvl w:ilvl="6" w:tplc="49E41914">
      <w:start w:val="1"/>
      <w:numFmt w:val="bullet"/>
      <w:lvlText w:val="●"/>
      <w:lvlJc w:val="left"/>
      <w:pPr>
        <w:ind w:left="5040" w:hanging="360"/>
      </w:pPr>
    </w:lvl>
    <w:lvl w:ilvl="7" w:tplc="6C24119E">
      <w:start w:val="1"/>
      <w:numFmt w:val="bullet"/>
      <w:lvlText w:val="●"/>
      <w:lvlJc w:val="left"/>
      <w:pPr>
        <w:ind w:left="5760" w:hanging="360"/>
      </w:pPr>
    </w:lvl>
    <w:lvl w:ilvl="8" w:tplc="32AC7EBE">
      <w:start w:val="1"/>
      <w:numFmt w:val="bullet"/>
      <w:lvlText w:val="●"/>
      <w:lvlJc w:val="left"/>
      <w:pPr>
        <w:ind w:left="6480" w:hanging="360"/>
      </w:pPr>
    </w:lvl>
  </w:abstractNum>
  <w:num w:numId="1" w16cid:durableId="1440880015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5389"/>
    <w:rsid w:val="003E22BF"/>
    <w:rsid w:val="004158EE"/>
    <w:rsid w:val="007C2BA8"/>
    <w:rsid w:val="00BA5389"/>
    <w:rsid w:val="00C73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91C250"/>
  <w15:docId w15:val="{AAA2B218-B9E7-497B-A7F0-75CD1FE5DA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3E22BF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3E22BF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631</Words>
  <Characters>3602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TCMT_612_M5T090_Value-creation</vt:lpstr>
    </vt:vector>
  </TitlesOfParts>
  <Company/>
  <LinksUpToDate>false</LinksUpToDate>
  <CharactersWithSpaces>4225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Value Creation</dc:title>
  <dc:creator>Un-named</dc:creator>
  <cp:lastModifiedBy>Williams, Elisabeth G</cp:lastModifiedBy>
  <cp:revision>2</cp:revision>
  <cp:lastPrinted>2024-08-02T19:22:00Z</cp:lastPrinted>
  <dcterms:created xsi:type="dcterms:W3CDTF">2024-08-02T19:22:00Z</dcterms:created>
  <dcterms:modified xsi:type="dcterms:W3CDTF">2024-08-02T19:22:00Z</dcterms:modified>
</cp:coreProperties>
</file>